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0C0A" w:rsidRDefault="006329F3" w:rsidP="00660C0A">
      <w:pPr>
        <w:widowControl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660C0A">
        <w:rPr>
          <w:rFonts w:ascii="Times New Roman" w:hAnsi="Times New Roman"/>
          <w:sz w:val="28"/>
          <w:szCs w:val="28"/>
        </w:rPr>
        <w:tab/>
      </w:r>
    </w:p>
    <w:p w:rsidR="00660C0A" w:rsidRPr="002F4778" w:rsidRDefault="00660C0A" w:rsidP="00660C0A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Нижнемактаминский поселковый </w:t>
      </w:r>
      <w:r w:rsidRPr="002F4778">
        <w:rPr>
          <w:rFonts w:ascii="Times New Roman" w:hAnsi="Times New Roman"/>
          <w:sz w:val="28"/>
          <w:szCs w:val="28"/>
        </w:rPr>
        <w:t>Совет</w:t>
      </w:r>
    </w:p>
    <w:p w:rsidR="00660C0A" w:rsidRPr="002F4778" w:rsidRDefault="00660C0A" w:rsidP="00660C0A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F4778">
        <w:rPr>
          <w:rFonts w:ascii="Times New Roman" w:hAnsi="Times New Roman"/>
          <w:sz w:val="28"/>
          <w:szCs w:val="28"/>
        </w:rPr>
        <w:t xml:space="preserve"> Альметьевского муниципального района</w:t>
      </w:r>
    </w:p>
    <w:p w:rsidR="00660C0A" w:rsidRPr="002F4778" w:rsidRDefault="00660C0A" w:rsidP="00660C0A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F4778">
        <w:rPr>
          <w:rFonts w:ascii="Times New Roman" w:hAnsi="Times New Roman"/>
          <w:sz w:val="28"/>
          <w:szCs w:val="28"/>
        </w:rPr>
        <w:t>Республики Татарстан</w:t>
      </w:r>
    </w:p>
    <w:p w:rsidR="00660C0A" w:rsidRPr="002F4778" w:rsidRDefault="00660C0A" w:rsidP="00660C0A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60C0A" w:rsidRPr="002F4778" w:rsidRDefault="00660C0A" w:rsidP="00660C0A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F4778">
        <w:rPr>
          <w:rFonts w:ascii="Times New Roman" w:hAnsi="Times New Roman"/>
          <w:sz w:val="28"/>
          <w:szCs w:val="28"/>
        </w:rPr>
        <w:t>РЕШЕНИЕ</w:t>
      </w:r>
    </w:p>
    <w:p w:rsidR="00660C0A" w:rsidRPr="002F4778" w:rsidRDefault="00660C0A" w:rsidP="00660C0A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60C0A" w:rsidRPr="002F4778" w:rsidRDefault="00660C0A" w:rsidP="00660C0A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60C0A" w:rsidRPr="002F4778" w:rsidRDefault="002E7D85" w:rsidP="00660C0A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660C0A" w:rsidRPr="002F4778">
        <w:rPr>
          <w:rFonts w:ascii="Times New Roman" w:hAnsi="Times New Roman"/>
          <w:sz w:val="28"/>
          <w:szCs w:val="28"/>
        </w:rPr>
        <w:t xml:space="preserve">№ </w:t>
      </w:r>
      <w:r>
        <w:rPr>
          <w:rFonts w:ascii="Times New Roman" w:hAnsi="Times New Roman"/>
          <w:sz w:val="28"/>
          <w:szCs w:val="28"/>
        </w:rPr>
        <w:t xml:space="preserve">94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27 сентября </w:t>
      </w:r>
      <w:r w:rsidRPr="002F4778">
        <w:rPr>
          <w:rFonts w:ascii="Times New Roman" w:hAnsi="Times New Roman"/>
          <w:sz w:val="28"/>
          <w:szCs w:val="28"/>
        </w:rPr>
        <w:t xml:space="preserve"> 2017 года</w:t>
      </w:r>
    </w:p>
    <w:tbl>
      <w:tblPr>
        <w:tblW w:w="0" w:type="auto"/>
        <w:tblLook w:val="04A0"/>
      </w:tblPr>
      <w:tblGrid>
        <w:gridCol w:w="5070"/>
        <w:gridCol w:w="4217"/>
      </w:tblGrid>
      <w:tr w:rsidR="00660C0A" w:rsidRPr="002F4778" w:rsidTr="008D2807">
        <w:tc>
          <w:tcPr>
            <w:tcW w:w="5070" w:type="dxa"/>
            <w:shd w:val="clear" w:color="auto" w:fill="auto"/>
          </w:tcPr>
          <w:p w:rsidR="002E7D85" w:rsidRDefault="002E7D85" w:rsidP="008D2807">
            <w:pPr>
              <w:pStyle w:val="a3"/>
              <w:tabs>
                <w:tab w:val="left" w:pos="5245"/>
              </w:tabs>
              <w:spacing w:before="0" w:beforeAutospacing="0" w:after="0" w:afterAutospacing="0"/>
              <w:ind w:right="13" w:firstLine="0"/>
              <w:rPr>
                <w:sz w:val="28"/>
                <w:szCs w:val="28"/>
              </w:rPr>
            </w:pPr>
          </w:p>
          <w:p w:rsidR="00660C0A" w:rsidRPr="002F4778" w:rsidRDefault="00660C0A" w:rsidP="008D2807">
            <w:pPr>
              <w:pStyle w:val="a3"/>
              <w:tabs>
                <w:tab w:val="left" w:pos="5245"/>
              </w:tabs>
              <w:spacing w:before="0" w:beforeAutospacing="0" w:after="0" w:afterAutospacing="0"/>
              <w:ind w:right="13"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 </w:t>
            </w:r>
            <w:r w:rsidRPr="00DD22AE">
              <w:rPr>
                <w:sz w:val="28"/>
                <w:szCs w:val="28"/>
              </w:rPr>
              <w:t>внесения изменений  в Карту градостроительного зонирования  Правил землепользования и застройки муниципального образования «п.г.т. Нижняя Мактама» Альметьевского муниципального района Республики Татарстан</w:t>
            </w:r>
          </w:p>
        </w:tc>
        <w:tc>
          <w:tcPr>
            <w:tcW w:w="4217" w:type="dxa"/>
            <w:shd w:val="clear" w:color="auto" w:fill="auto"/>
          </w:tcPr>
          <w:p w:rsidR="00660C0A" w:rsidRPr="002F4778" w:rsidRDefault="00660C0A" w:rsidP="008D280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60C0A" w:rsidRPr="002F4778" w:rsidRDefault="00660C0A" w:rsidP="00660C0A">
      <w:pPr>
        <w:pStyle w:val="ConsPlusTitlePage"/>
        <w:rPr>
          <w:rFonts w:ascii="Times New Roman" w:hAnsi="Times New Roman" w:cs="Times New Roman"/>
          <w:sz w:val="28"/>
          <w:szCs w:val="28"/>
        </w:rPr>
      </w:pPr>
    </w:p>
    <w:p w:rsidR="00660C0A" w:rsidRPr="005E67F5" w:rsidRDefault="00660C0A" w:rsidP="00660C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E67F5">
        <w:rPr>
          <w:rFonts w:ascii="Times New Roman" w:hAnsi="Times New Roman" w:cs="Times New Roman"/>
          <w:color w:val="000000"/>
          <w:sz w:val="28"/>
          <w:szCs w:val="28"/>
        </w:rPr>
        <w:t xml:space="preserve">В соответствии с Градостроительным кодексом РФ, Федеральным законом от 06 октября 2003года № 131-ФЗ «Об общих принципах организации местного самоуправления в Российской Федерации», на основании рекомендации комиссии по внесению изменений в Правила землепользования и застройки муниципальных образования Альметьевского района, Положением о проведении публичных слушаниях в муниципальном образовании «п.г.т. Нижняя Мактама», утвержденным Решением </w:t>
      </w:r>
      <w:proofErr w:type="spellStart"/>
      <w:r w:rsidRPr="005E67F5">
        <w:rPr>
          <w:rFonts w:ascii="Times New Roman" w:hAnsi="Times New Roman" w:cs="Times New Roman"/>
          <w:color w:val="000000"/>
          <w:sz w:val="28"/>
          <w:szCs w:val="28"/>
        </w:rPr>
        <w:t>Нижнемактаминского</w:t>
      </w:r>
      <w:proofErr w:type="spellEnd"/>
      <w:r w:rsidRPr="005E67F5">
        <w:rPr>
          <w:rFonts w:ascii="Times New Roman" w:hAnsi="Times New Roman" w:cs="Times New Roman"/>
          <w:color w:val="000000"/>
          <w:sz w:val="28"/>
          <w:szCs w:val="28"/>
        </w:rPr>
        <w:t xml:space="preserve"> поселкового Совета от 01 декабря 2008</w:t>
      </w:r>
      <w:proofErr w:type="gramEnd"/>
      <w:r w:rsidRPr="005E67F5">
        <w:rPr>
          <w:rFonts w:ascii="Times New Roman" w:hAnsi="Times New Roman" w:cs="Times New Roman"/>
          <w:color w:val="000000"/>
          <w:sz w:val="28"/>
          <w:szCs w:val="28"/>
        </w:rPr>
        <w:t xml:space="preserve"> года №93/1, на основании постановления Главы Альметьевского муниципального района от 05 июня 2017 года № 82 «О назначении публичных слушаний»</w:t>
      </w:r>
      <w:r w:rsidR="0037021E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5E67F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60C0A" w:rsidRPr="002F4778" w:rsidRDefault="00660C0A" w:rsidP="00660C0A">
      <w:pPr>
        <w:pStyle w:val="ConsPlusNormal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660C0A" w:rsidRPr="00CD3DE7" w:rsidRDefault="00660C0A" w:rsidP="00660C0A">
      <w:pPr>
        <w:widowControl w:val="0"/>
        <w:shd w:val="clear" w:color="auto" w:fill="FFFFFF"/>
        <w:autoSpaceDE w:val="0"/>
        <w:autoSpaceDN w:val="0"/>
        <w:adjustRightInd w:val="0"/>
        <w:spacing w:before="317"/>
        <w:ind w:left="1982"/>
        <w:rPr>
          <w:rFonts w:ascii="Times New Roman" w:hAnsi="Times New Roman"/>
          <w:sz w:val="28"/>
          <w:szCs w:val="28"/>
        </w:rPr>
      </w:pPr>
      <w:r w:rsidRPr="00CD3DE7">
        <w:rPr>
          <w:rFonts w:ascii="Times New Roman" w:hAnsi="Times New Roman"/>
          <w:sz w:val="28"/>
          <w:szCs w:val="28"/>
        </w:rPr>
        <w:t>Нижнемактаминский поселковый Совет РЕШИЛ:</w:t>
      </w:r>
    </w:p>
    <w:p w:rsidR="00660C0A" w:rsidRPr="006329F3" w:rsidRDefault="00660C0A" w:rsidP="00660C0A">
      <w:pPr>
        <w:spacing w:after="0" w:line="240" w:lineRule="auto"/>
        <w:ind w:right="-8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67F5">
        <w:rPr>
          <w:rFonts w:ascii="Times New Roman" w:hAnsi="Times New Roman" w:cs="Times New Roman"/>
          <w:sz w:val="28"/>
          <w:szCs w:val="28"/>
        </w:rPr>
        <w:t>1. </w:t>
      </w:r>
      <w:r>
        <w:rPr>
          <w:rFonts w:ascii="Times New Roman" w:hAnsi="Times New Roman"/>
          <w:sz w:val="28"/>
          <w:szCs w:val="28"/>
        </w:rPr>
        <w:t>В</w:t>
      </w:r>
      <w:r w:rsidRPr="005E67F5">
        <w:rPr>
          <w:rFonts w:ascii="Times New Roman" w:hAnsi="Times New Roman" w:cs="Times New Roman"/>
          <w:sz w:val="28"/>
          <w:szCs w:val="28"/>
        </w:rPr>
        <w:t>нес</w:t>
      </w:r>
      <w:r>
        <w:rPr>
          <w:rFonts w:ascii="Times New Roman" w:hAnsi="Times New Roman"/>
          <w:sz w:val="28"/>
          <w:szCs w:val="28"/>
        </w:rPr>
        <w:t>ти изменения</w:t>
      </w:r>
      <w:r w:rsidRPr="005E67F5">
        <w:rPr>
          <w:rFonts w:ascii="Times New Roman" w:hAnsi="Times New Roman" w:cs="Times New Roman"/>
          <w:sz w:val="28"/>
          <w:szCs w:val="28"/>
        </w:rPr>
        <w:t xml:space="preserve">  в Карту градостроительного зонирования  Правил землепользования и застройки муниципального образования «п.г.т. Нижняя Мактама» Альметьевского муниципального района Республики Татарстан в части уменьшения зон Ж-1 (зона индивидуальной жилой застройки), Т</w:t>
      </w:r>
      <w:proofErr w:type="gramStart"/>
      <w:r w:rsidRPr="005E67F5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5E67F5">
        <w:rPr>
          <w:rFonts w:ascii="Times New Roman" w:hAnsi="Times New Roman" w:cs="Times New Roman"/>
          <w:sz w:val="28"/>
          <w:szCs w:val="28"/>
        </w:rPr>
        <w:t xml:space="preserve"> (зона транспортной  инфраструктуры) и увеличения зоны многофункциональной  общественно-деловой застройки (Д1) для земельного участка с кадастровым номером 16:45:070117:533, расположенного по адресу: </w:t>
      </w:r>
      <w:proofErr w:type="gramStart"/>
      <w:r w:rsidRPr="005E67F5">
        <w:rPr>
          <w:rFonts w:ascii="Times New Roman" w:hAnsi="Times New Roman" w:cs="Times New Roman"/>
          <w:sz w:val="28"/>
          <w:szCs w:val="28"/>
        </w:rPr>
        <w:t xml:space="preserve">Республика Татарстан, Альметьевский район, п.г.т. Нижняя Мактама, </w:t>
      </w:r>
      <w:proofErr w:type="spellStart"/>
      <w:r w:rsidRPr="005E67F5">
        <w:rPr>
          <w:rFonts w:ascii="Times New Roman" w:hAnsi="Times New Roman" w:cs="Times New Roman"/>
          <w:sz w:val="28"/>
          <w:szCs w:val="28"/>
        </w:rPr>
        <w:t>ул.С.Хакима</w:t>
      </w:r>
      <w:proofErr w:type="spellEnd"/>
      <w:r w:rsidRPr="005E67F5">
        <w:rPr>
          <w:rFonts w:ascii="Times New Roman" w:hAnsi="Times New Roman" w:cs="Times New Roman"/>
          <w:sz w:val="28"/>
          <w:szCs w:val="28"/>
        </w:rPr>
        <w:t xml:space="preserve"> д.13.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2F4778">
        <w:rPr>
          <w:rFonts w:ascii="Times New Roman" w:hAnsi="Times New Roman" w:cs="Times New Roman"/>
          <w:sz w:val="28"/>
          <w:szCs w:val="28"/>
        </w:rPr>
        <w:t xml:space="preserve"> </w:t>
      </w:r>
      <w:r w:rsidRPr="006329F3">
        <w:rPr>
          <w:rFonts w:ascii="Times New Roman" w:hAnsi="Times New Roman" w:cs="Times New Roman"/>
          <w:sz w:val="28"/>
          <w:szCs w:val="28"/>
        </w:rPr>
        <w:t>(Приложение № 1).</w:t>
      </w:r>
    </w:p>
    <w:p w:rsidR="00660C0A" w:rsidRPr="002F4778" w:rsidRDefault="00660C0A" w:rsidP="00660C0A">
      <w:pPr>
        <w:pStyle w:val="ConsPlusNormal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329F3">
        <w:rPr>
          <w:rFonts w:ascii="Times New Roman" w:hAnsi="Times New Roman" w:cs="Times New Roman"/>
          <w:sz w:val="28"/>
          <w:szCs w:val="28"/>
        </w:rPr>
        <w:t>2. Обнародовать настоящее</w:t>
      </w:r>
      <w:r w:rsidRPr="002F4778">
        <w:rPr>
          <w:rFonts w:ascii="Times New Roman" w:hAnsi="Times New Roman" w:cs="Times New Roman"/>
          <w:sz w:val="28"/>
          <w:szCs w:val="28"/>
        </w:rPr>
        <w:t xml:space="preserve"> Решение на специальных информационных стендах, расположенных на территории населенных пунктов </w:t>
      </w:r>
      <w:r>
        <w:rPr>
          <w:rFonts w:ascii="Times New Roman" w:hAnsi="Times New Roman" w:cs="Times New Roman"/>
          <w:sz w:val="28"/>
          <w:szCs w:val="28"/>
        </w:rPr>
        <w:t xml:space="preserve">п.г.т. </w:t>
      </w:r>
      <w:proofErr w:type="gramStart"/>
      <w:r>
        <w:rPr>
          <w:rFonts w:ascii="Times New Roman" w:hAnsi="Times New Roman" w:cs="Times New Roman"/>
          <w:sz w:val="28"/>
          <w:szCs w:val="28"/>
        </w:rPr>
        <w:t>Нижняя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Мактама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.Т</w:t>
      </w:r>
      <w:proofErr w:type="gramEnd"/>
      <w:r>
        <w:rPr>
          <w:rFonts w:ascii="Times New Roman" w:hAnsi="Times New Roman" w:cs="Times New Roman"/>
          <w:sz w:val="28"/>
          <w:szCs w:val="28"/>
        </w:rPr>
        <w:t>ихоновка</w:t>
      </w:r>
      <w:proofErr w:type="spellEnd"/>
      <w:r w:rsidRPr="002F4778">
        <w:rPr>
          <w:rFonts w:ascii="Times New Roman" w:hAnsi="Times New Roman" w:cs="Times New Roman"/>
          <w:sz w:val="28"/>
          <w:szCs w:val="28"/>
        </w:rPr>
        <w:t>, а также разместить на «Официальном портале правовой информации Республики Татарстан» (PRAVO.TATARSTAN.RU) и на сайте Альметьевского муниципального района в сети «Интернет».</w:t>
      </w:r>
    </w:p>
    <w:p w:rsidR="00660C0A" w:rsidRPr="002F4778" w:rsidRDefault="00660C0A" w:rsidP="00660C0A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2F4778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 3</w:t>
      </w:r>
      <w:r w:rsidRPr="002F4778">
        <w:rPr>
          <w:rFonts w:ascii="Times New Roman" w:hAnsi="Times New Roman"/>
          <w:sz w:val="28"/>
          <w:szCs w:val="28"/>
        </w:rPr>
        <w:t>.</w:t>
      </w:r>
      <w:proofErr w:type="gramStart"/>
      <w:r w:rsidRPr="002F4778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2F4778">
        <w:rPr>
          <w:rFonts w:ascii="Times New Roman" w:hAnsi="Times New Roman"/>
          <w:sz w:val="28"/>
          <w:szCs w:val="28"/>
        </w:rPr>
        <w:t xml:space="preserve"> исполнением настоящего Решения возложить на </w:t>
      </w:r>
      <w:r>
        <w:rPr>
          <w:rFonts w:ascii="Times New Roman" w:hAnsi="Times New Roman"/>
          <w:sz w:val="28"/>
          <w:szCs w:val="28"/>
        </w:rPr>
        <w:t>Г</w:t>
      </w:r>
      <w:r w:rsidRPr="002F4778">
        <w:rPr>
          <w:rFonts w:ascii="Times New Roman" w:hAnsi="Times New Roman"/>
          <w:sz w:val="28"/>
          <w:szCs w:val="28"/>
        </w:rPr>
        <w:t>лав</w:t>
      </w:r>
      <w:r w:rsidR="003F3C5E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 п.г.т. Нижняя Мактама</w:t>
      </w:r>
      <w:r w:rsidRPr="002F4778">
        <w:rPr>
          <w:rFonts w:ascii="Times New Roman" w:hAnsi="Times New Roman"/>
          <w:sz w:val="28"/>
          <w:szCs w:val="28"/>
        </w:rPr>
        <w:t>.</w:t>
      </w:r>
    </w:p>
    <w:p w:rsidR="00660C0A" w:rsidRPr="002F4778" w:rsidRDefault="00660C0A" w:rsidP="00660C0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60C0A" w:rsidRPr="00CD3DE7" w:rsidRDefault="00660C0A" w:rsidP="00660C0A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CD3DE7">
        <w:rPr>
          <w:rFonts w:ascii="Times New Roman" w:hAnsi="Times New Roman" w:cs="Times New Roman"/>
          <w:sz w:val="28"/>
          <w:szCs w:val="28"/>
        </w:rPr>
        <w:t>Глав</w:t>
      </w:r>
      <w:r w:rsidR="00625E29">
        <w:rPr>
          <w:rFonts w:ascii="Times New Roman" w:hAnsi="Times New Roman" w:cs="Times New Roman"/>
          <w:sz w:val="28"/>
          <w:szCs w:val="28"/>
        </w:rPr>
        <w:t>а</w:t>
      </w:r>
      <w:r w:rsidRPr="00CD3DE7">
        <w:rPr>
          <w:rFonts w:ascii="Times New Roman" w:hAnsi="Times New Roman" w:cs="Times New Roman"/>
          <w:sz w:val="28"/>
          <w:szCs w:val="28"/>
        </w:rPr>
        <w:t xml:space="preserve">  п.г.т. Нижняя Мактама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625E29">
        <w:rPr>
          <w:rFonts w:ascii="Times New Roman" w:hAnsi="Times New Roman" w:cs="Times New Roman"/>
          <w:sz w:val="28"/>
          <w:szCs w:val="28"/>
        </w:rPr>
        <w:t>В.Н. Михайлов</w:t>
      </w:r>
    </w:p>
    <w:p w:rsidR="00660C0A" w:rsidRPr="00CD3DE7" w:rsidRDefault="00660C0A" w:rsidP="00660C0A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660C0A" w:rsidRPr="00CD3DE7" w:rsidRDefault="00660C0A" w:rsidP="00660C0A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660C0A" w:rsidRPr="002F4778" w:rsidRDefault="00660C0A" w:rsidP="00660C0A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660C0A" w:rsidRPr="002F4778" w:rsidRDefault="00660C0A" w:rsidP="00660C0A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683C4F" w:rsidRPr="006329F3" w:rsidRDefault="006329F3" w:rsidP="006329F3">
      <w:pPr>
        <w:spacing w:after="0" w:line="240" w:lineRule="auto"/>
        <w:ind w:left="4956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6329F3">
        <w:rPr>
          <w:rFonts w:ascii="Times New Roman" w:hAnsi="Times New Roman" w:cs="Times New Roman"/>
          <w:sz w:val="28"/>
          <w:szCs w:val="28"/>
        </w:rPr>
        <w:t>риложение №1</w:t>
      </w:r>
    </w:p>
    <w:p w:rsidR="006329F3" w:rsidRDefault="006329F3" w:rsidP="006329F3">
      <w:pPr>
        <w:spacing w:after="0" w:line="240" w:lineRule="auto"/>
        <w:ind w:left="4956" w:right="-426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6329F3">
        <w:rPr>
          <w:rFonts w:ascii="Times New Roman" w:hAnsi="Times New Roman" w:cs="Times New Roman"/>
          <w:sz w:val="28"/>
          <w:szCs w:val="28"/>
        </w:rPr>
        <w:t xml:space="preserve"> решению </w:t>
      </w:r>
      <w:proofErr w:type="spellStart"/>
      <w:r w:rsidRPr="006329F3">
        <w:rPr>
          <w:rFonts w:ascii="Times New Roman" w:hAnsi="Times New Roman" w:cs="Times New Roman"/>
          <w:sz w:val="28"/>
          <w:szCs w:val="28"/>
        </w:rPr>
        <w:t>Нижнемактаминского</w:t>
      </w:r>
      <w:proofErr w:type="spellEnd"/>
      <w:r w:rsidRPr="006329F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29F3" w:rsidRDefault="006329F3" w:rsidP="006329F3">
      <w:pPr>
        <w:spacing w:after="0" w:line="240" w:lineRule="auto"/>
        <w:ind w:left="4956" w:right="-426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329F3">
        <w:rPr>
          <w:rFonts w:ascii="Times New Roman" w:hAnsi="Times New Roman" w:cs="Times New Roman"/>
          <w:sz w:val="28"/>
          <w:szCs w:val="28"/>
        </w:rPr>
        <w:t>поселкового Совета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29F3" w:rsidRDefault="006329F3" w:rsidP="006329F3">
      <w:pPr>
        <w:spacing w:after="0" w:line="240" w:lineRule="auto"/>
        <w:ind w:left="4956" w:right="-426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Альметьевского</w:t>
      </w:r>
    </w:p>
    <w:p w:rsidR="006329F3" w:rsidRDefault="006329F3" w:rsidP="006329F3">
      <w:pPr>
        <w:spacing w:after="0" w:line="240" w:lineRule="auto"/>
        <w:ind w:left="4956" w:right="-426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района</w:t>
      </w:r>
    </w:p>
    <w:p w:rsidR="006329F3" w:rsidRDefault="006329F3" w:rsidP="006329F3">
      <w:pPr>
        <w:spacing w:after="0" w:line="240" w:lineRule="auto"/>
        <w:ind w:left="4956" w:right="-426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2E7D85">
        <w:rPr>
          <w:rFonts w:ascii="Times New Roman" w:hAnsi="Times New Roman" w:cs="Times New Roman"/>
          <w:sz w:val="28"/>
          <w:szCs w:val="28"/>
        </w:rPr>
        <w:t xml:space="preserve">27 сентября </w:t>
      </w:r>
      <w:r>
        <w:rPr>
          <w:rFonts w:ascii="Times New Roman" w:hAnsi="Times New Roman" w:cs="Times New Roman"/>
          <w:sz w:val="28"/>
          <w:szCs w:val="28"/>
        </w:rPr>
        <w:t>2017г. №</w:t>
      </w:r>
      <w:r w:rsidR="002E7D85">
        <w:rPr>
          <w:rFonts w:ascii="Times New Roman" w:hAnsi="Times New Roman" w:cs="Times New Roman"/>
          <w:sz w:val="28"/>
          <w:szCs w:val="28"/>
        </w:rPr>
        <w:t>94</w:t>
      </w:r>
    </w:p>
    <w:p w:rsidR="006329F3" w:rsidRDefault="006329F3" w:rsidP="006329F3">
      <w:pPr>
        <w:spacing w:after="0" w:line="240" w:lineRule="auto"/>
        <w:ind w:left="4956" w:right="-426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329F3" w:rsidRDefault="006329F3" w:rsidP="006329F3">
      <w:pPr>
        <w:spacing w:after="0" w:line="240" w:lineRule="auto"/>
        <w:ind w:left="4956" w:right="-426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329F3" w:rsidRDefault="006329F3" w:rsidP="006329F3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  <w:r w:rsidRPr="005E67F5">
        <w:rPr>
          <w:rFonts w:ascii="Times New Roman" w:hAnsi="Times New Roman" w:cs="Times New Roman"/>
          <w:sz w:val="28"/>
          <w:szCs w:val="28"/>
        </w:rPr>
        <w:t>Карт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E67F5">
        <w:rPr>
          <w:rFonts w:ascii="Times New Roman" w:hAnsi="Times New Roman" w:cs="Times New Roman"/>
          <w:sz w:val="28"/>
          <w:szCs w:val="28"/>
        </w:rPr>
        <w:t xml:space="preserve"> градостроительного зонирования  Правил землепользования и застройки муниципального образования «п.г.т. Нижняя Мактама» Альметьевского муниципального района Республики Татарстан</w:t>
      </w:r>
    </w:p>
    <w:p w:rsidR="006329F3" w:rsidRDefault="006329F3" w:rsidP="006329F3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6329F3" w:rsidRDefault="006329F3" w:rsidP="006329F3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6329F3" w:rsidRDefault="006329F3" w:rsidP="006329F3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Существующее положение:</w:t>
      </w:r>
    </w:p>
    <w:p w:rsidR="006329F3" w:rsidRDefault="006329F3" w:rsidP="006329F3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6329F3" w:rsidRDefault="004360FF" w:rsidP="006329F3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 w:rsidRPr="004360F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2160777</wp:posOffset>
            </wp:positionH>
            <wp:positionV relativeFrom="paragraph">
              <wp:posOffset>982690</wp:posOffset>
            </wp:positionV>
            <wp:extent cx="895206" cy="810227"/>
            <wp:effectExtent l="19050" t="0" r="144" b="0"/>
            <wp:wrapNone/>
            <wp:docPr id="4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41325" cy="1457325"/>
                      <a:chOff x="2763838" y="2755900"/>
                      <a:chExt cx="441325" cy="1457325"/>
                    </a:xfrm>
                  </a:grpSpPr>
                  <a:sp>
                    <a:nvSpPr>
                      <a:cNvPr id="19462" name="AutoShape 9"/>
                      <a:cNvSpPr>
                        <a:spLocks noChangeArrowheads="1"/>
                      </a:cNvSpPr>
                    </a:nvSpPr>
                    <a:spPr bwMode="auto">
                      <a:xfrm rot="3769226">
                        <a:off x="2255838" y="3263900"/>
                        <a:ext cx="1457325" cy="441325"/>
                      </a:xfrm>
                      <a:prstGeom prst="flowChartProcess">
                        <a:avLst/>
                      </a:prstGeom>
                      <a:solidFill>
                        <a:srgbClr val="FF0000"/>
                      </a:solidFill>
                      <a:ln w="9525">
                        <a:solidFill>
                          <a:srgbClr val="FF0000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rot="10800000" vert="eaVert"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 w:rsidRPr="004360F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94134" cy="3055716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9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284" cy="306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F3" w:rsidRDefault="006329F3" w:rsidP="006329F3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6329F3" w:rsidRDefault="006329F3" w:rsidP="006329F3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Вносимые изменения:</w:t>
      </w:r>
    </w:p>
    <w:p w:rsidR="004360FF" w:rsidRDefault="004360FF" w:rsidP="006329F3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2191385</wp:posOffset>
            </wp:positionH>
            <wp:positionV relativeFrom="paragraph">
              <wp:posOffset>1314450</wp:posOffset>
            </wp:positionV>
            <wp:extent cx="293370" cy="184785"/>
            <wp:effectExtent l="19050" t="0" r="0" b="0"/>
            <wp:wrapNone/>
            <wp:docPr id="6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34903" cy="139523"/>
                      <a:chOff x="6756566" y="3386132"/>
                      <a:chExt cx="234903" cy="139523"/>
                    </a:xfrm>
                  </a:grpSpPr>
                  <a:sp>
                    <a:nvSpPr>
                      <a:cNvPr id="19461" name="AutoShape 8"/>
                      <a:cNvSpPr>
                        <a:spLocks noChangeArrowheads="1"/>
                      </a:cNvSpPr>
                    </a:nvSpPr>
                    <a:spPr bwMode="auto">
                      <a:xfrm rot="-2040000">
                        <a:off x="6756566" y="3386132"/>
                        <a:ext cx="234903" cy="139523"/>
                      </a:xfrm>
                      <a:prstGeom prst="flowChartProcess">
                        <a:avLst/>
                      </a:prstGeom>
                      <a:solidFill>
                        <a:srgbClr val="FF0000"/>
                      </a:solidFill>
                      <a:ln w="9525">
                        <a:solidFill>
                          <a:srgbClr val="FF0000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2283999</wp:posOffset>
            </wp:positionH>
            <wp:positionV relativeFrom="paragraph">
              <wp:posOffset>1071558</wp:posOffset>
            </wp:positionV>
            <wp:extent cx="799577" cy="648182"/>
            <wp:effectExtent l="19050" t="0" r="523" b="0"/>
            <wp:wrapNone/>
            <wp:docPr id="5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41325" cy="1457325"/>
                      <a:chOff x="7051675" y="2789238"/>
                      <a:chExt cx="441325" cy="1457325"/>
                    </a:xfrm>
                  </a:grpSpPr>
                  <a:sp>
                    <a:nvSpPr>
                      <a:cNvPr id="19465" name="AutoShape 9"/>
                      <a:cNvSpPr>
                        <a:spLocks noChangeArrowheads="1"/>
                      </a:cNvSpPr>
                    </a:nvSpPr>
                    <a:spPr bwMode="auto">
                      <a:xfrm rot="3480000">
                        <a:off x="6543675" y="3297238"/>
                        <a:ext cx="1457325" cy="441325"/>
                      </a:xfrm>
                      <a:prstGeom prst="flowChartProcess">
                        <a:avLst/>
                      </a:prstGeom>
                      <a:solidFill>
                        <a:srgbClr val="FF0000"/>
                      </a:solidFill>
                      <a:ln w="9525">
                        <a:solidFill>
                          <a:srgbClr val="FF0000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rot="10800000" vert="eaVert"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 w:rsidRPr="004360FF">
        <w:rPr>
          <w:rFonts w:ascii="Times New Roman" w:hAnsi="Times New Roman" w:cs="Times New Roman"/>
          <w:sz w:val="28"/>
          <w:szCs w:val="28"/>
        </w:rPr>
        <w:t xml:space="preserve">  </w:t>
      </w:r>
      <w:r w:rsidRPr="004360F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36261" cy="2835797"/>
            <wp:effectExtent l="1905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679" cy="2842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F3" w:rsidRDefault="006329F3" w:rsidP="006329F3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6329F3" w:rsidRPr="006329F3" w:rsidRDefault="006329F3" w:rsidP="006329F3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sectPr w:rsidR="006329F3" w:rsidRPr="006329F3" w:rsidSect="003E315E">
      <w:pgSz w:w="11906" w:h="16838"/>
      <w:pgMar w:top="142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characterSpacingControl w:val="doNotCompress"/>
  <w:compat>
    <w:useFELayout/>
  </w:compat>
  <w:rsids>
    <w:rsidRoot w:val="00660C0A"/>
    <w:rsid w:val="000E67C7"/>
    <w:rsid w:val="002E7D85"/>
    <w:rsid w:val="0037021E"/>
    <w:rsid w:val="003E315E"/>
    <w:rsid w:val="003F3C5E"/>
    <w:rsid w:val="00414EEF"/>
    <w:rsid w:val="004360FF"/>
    <w:rsid w:val="00583336"/>
    <w:rsid w:val="00625E29"/>
    <w:rsid w:val="006329F3"/>
    <w:rsid w:val="00660C0A"/>
    <w:rsid w:val="00683C4F"/>
    <w:rsid w:val="00696057"/>
    <w:rsid w:val="00A12000"/>
    <w:rsid w:val="00B16FB0"/>
    <w:rsid w:val="00B765AB"/>
    <w:rsid w:val="00C94FB7"/>
    <w:rsid w:val="00E846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46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60C0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paragraph" w:styleId="a3">
    <w:name w:val="Normal (Web)"/>
    <w:basedOn w:val="a"/>
    <w:rsid w:val="00660C0A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TitlePage">
    <w:name w:val="ConsPlusTitlePage"/>
    <w:rsid w:val="00660C0A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4360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360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7B3F1B-6D3F-45E0-A528-D7324BFA26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2</Pages>
  <Words>368</Words>
  <Characters>2103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2467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10</cp:revision>
  <cp:lastPrinted>2017-08-21T05:09:00Z</cp:lastPrinted>
  <dcterms:created xsi:type="dcterms:W3CDTF">2017-08-17T13:08:00Z</dcterms:created>
  <dcterms:modified xsi:type="dcterms:W3CDTF">2017-09-27T11:06:00Z</dcterms:modified>
</cp:coreProperties>
</file>